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0"/>
        <w:gridCol w:w="1874"/>
        <w:gridCol w:w="1916"/>
        <w:gridCol w:w="2056"/>
        <w:gridCol w:w="2055"/>
        <w:gridCol w:w="1815"/>
        <w:tblGridChange w:id="0">
          <w:tblGrid>
            <w:gridCol w:w="2050"/>
            <w:gridCol w:w="1874"/>
            <w:gridCol w:w="1916"/>
            <w:gridCol w:w="2056"/>
            <w:gridCol w:w="2055"/>
            <w:gridCol w:w="1815"/>
          </w:tblGrid>
        </w:tblGridChange>
      </w:tblGrid>
      <w:tr>
        <w:trPr>
          <w:trHeight w:val="557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Δευτέρα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Τρίτη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Τετάρτη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Πέμπτη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Παρασκευή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Σάββατο</w:t>
            </w:r>
          </w:p>
        </w:tc>
      </w:tr>
      <w:tr>
        <w:trPr>
          <w:trHeight w:val="483" w:hRule="atLeast"/>
        </w:trPr>
        <w:tc>
          <w:tcPr>
            <w:gridSpan w:val="6"/>
            <w:shd w:fill="d9e2f3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ΤΑΞΗ:</w:t>
            </w:r>
          </w:p>
        </w:tc>
      </w:tr>
      <w:tr>
        <w:trPr>
          <w:trHeight w:val="1511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14">
            <w:pPr>
              <w:ind w:left="720" w:firstLine="0"/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 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8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ind w:left="720" w:firstLine="0"/>
              <w:jc w:val="left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     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57275" cy="342900"/>
                  <wp:effectExtent b="0" l="0" r="0" t="0"/>
                  <wp:docPr id="8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1C">
            <w:pPr>
              <w:ind w:left="72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 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21">
            <w:pPr>
              <w:ind w:left="72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 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0"/>
                <w:i w:val="1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b w:val="0"/>
                <w:i w:val="1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b w:val="0"/>
                <w:i w:val="1"/>
                <w:strike w:val="0"/>
                <w:color w:val="000000"/>
                <w:sz w:val="20"/>
                <w:szCs w:val="20"/>
                <w:u w:val="single"/>
                <w:shd w:fill="auto" w:val="clear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b w:val="0"/>
                <w:i w:val="1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0"/>
                <w:i w:val="1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60" w:line="259" w:lineRule="auto"/>
              <w:ind w:left="72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8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57275" cy="342900"/>
                  <wp:effectExtent b="0" l="0" r="0" t="0"/>
                  <wp:docPr id="7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72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 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Γαλλικά / Γερμανικά: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8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Μουσική:</w:t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ind w:lef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40">
            <w:pPr>
              <w:spacing w:after="160" w:line="259" w:lineRule="auto"/>
              <w:ind w:lef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8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60" w:line="259" w:lineRule="auto"/>
              <w:ind w:left="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ind w:left="720" w:firstLine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44">
            <w:pPr>
              <w:spacing w:after="160" w:line="259" w:lineRule="auto"/>
              <w:ind w:left="72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45">
            <w:pPr>
              <w:spacing w:after="160" w:line="259" w:lineRule="auto"/>
              <w:ind w:left="720"/>
              <w:rPr/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8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85850" cy="342900"/>
                  <wp:effectExtent b="0" l="0" r="0" t="0"/>
                  <wp:docPr id="8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Επιλογές:</w:t>
      </w:r>
    </w:p>
    <w:p w:rsidR="00000000" w:rsidDel="00000000" w:rsidP="00000000" w:rsidRDefault="00000000" w:rsidRPr="00000000" w14:paraId="00000052">
      <w:pPr>
        <w:ind w:left="72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Μπαίνω από την πλατφόρμα στο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«Εκπαιδευτικό υλικό»</w:t>
      </w:r>
      <w:r w:rsidDel="00000000" w:rsidR="00000000" w:rsidRPr="00000000">
        <w:rPr>
          <w:i w:val="1"/>
          <w:sz w:val="20"/>
          <w:szCs w:val="20"/>
          <w:rtl w:val="0"/>
        </w:rPr>
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</w:r>
    </w:p>
    <w:p w:rsidR="00000000" w:rsidDel="00000000" w:rsidP="00000000" w:rsidRDefault="00000000" w:rsidRPr="00000000" w14:paraId="00000053">
      <w:pPr>
        <w:ind w:left="720"/>
        <w:rPr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8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Οι μαθητές διορθώνουν τις ασκήσεις. Μπαίνουν στο «Εκπαιδευτικό Υλικό» για να βρουν το φυλλάδιο με τις λύσεις.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8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Test</w:t>
      </w:r>
      <w:r w:rsidDel="00000000" w:rsidR="00000000" w:rsidRPr="00000000">
        <w:rPr>
          <w:color w:val="ff0000"/>
        </w:rPr>
        <w:drawing>
          <wp:inline distB="0" distT="0" distL="0" distR="0">
            <wp:extent cx="1133475" cy="361950"/>
            <wp:effectExtent b="0" l="0" r="0" t="0"/>
            <wp:docPr id="8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E1A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jgx0fzX41djOBVXx75yhXE6VA==">AMUW2mWnakAFZPXfdFsOmyg7xsydy7Z29oeAn5vTjVZz6ZHuGe35rYGwfRk91S2WY16dv40gW4od01A+nQphEDpQtguQwTFVCQkaAb/983+lpuWHQWP6u4rdyLnLs+KZT2EFA72Ohm7o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2020-03-18T12:16:00Z</dcterms:created>
  <dc:creator>Tonia K</dc:creator>
</cp:coreProperties>
</file>